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1342" w14:textId="77777777" w:rsidR="008C3443" w:rsidRDefault="008C3443" w:rsidP="008C3443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АДМИНИСТРАЦИЯ КУГАЛЬСКОГО СЕЛЬСКОГО ПОСЕЛЕНИЯ ЯРАНСКОГО РАЙОНА КИРОВСКОЙ ОБЛАСТИ</w:t>
      </w:r>
    </w:p>
    <w:p w14:paraId="35F5A378" w14:textId="77777777" w:rsidR="008C3443" w:rsidRDefault="008C3443" w:rsidP="008C3443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14:paraId="2B8CF9ED" w14:textId="77777777" w:rsidR="008C3443" w:rsidRDefault="008C3443" w:rsidP="008C3443">
      <w:pPr>
        <w:pStyle w:val="Style2"/>
        <w:widowControl/>
        <w:spacing w:line="240" w:lineRule="auto"/>
        <w:ind w:left="3355" w:right="3091"/>
      </w:pPr>
    </w:p>
    <w:p w14:paraId="5A5CCFF0" w14:textId="77777777" w:rsidR="008C3443" w:rsidRDefault="008C3443" w:rsidP="008C3443">
      <w:pPr>
        <w:pStyle w:val="Style2"/>
        <w:widowControl/>
        <w:tabs>
          <w:tab w:val="left" w:leader="underscore" w:pos="5213"/>
        </w:tabs>
        <w:spacing w:line="240" w:lineRule="auto"/>
        <w:ind w:left="3355" w:right="3091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ПОСТАНОВЛЕНИЕ</w:t>
      </w:r>
      <w:r>
        <w:rPr>
          <w:rStyle w:val="FontStyle16"/>
          <w:sz w:val="28"/>
          <w:szCs w:val="28"/>
        </w:rPr>
        <w:br/>
      </w:r>
    </w:p>
    <w:p w14:paraId="35A21809" w14:textId="4FC815EE" w:rsidR="008C3443" w:rsidRDefault="008C3443" w:rsidP="008C3443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bCs w:val="0"/>
          <w:sz w:val="28"/>
          <w:szCs w:val="28"/>
        </w:rPr>
        <w:t xml:space="preserve"> 18.01.2024                                                                                                        № 8</w:t>
      </w:r>
    </w:p>
    <w:p w14:paraId="2680CFB0" w14:textId="77777777" w:rsidR="008C3443" w:rsidRDefault="008C3443" w:rsidP="008C3443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bCs w:val="0"/>
          <w:sz w:val="28"/>
          <w:szCs w:val="28"/>
        </w:rPr>
        <w:t xml:space="preserve">  с. Кугалки</w:t>
      </w:r>
    </w:p>
    <w:p w14:paraId="36AC522E" w14:textId="77777777" w:rsidR="008C3443" w:rsidRDefault="008C3443" w:rsidP="008C3443">
      <w:pPr>
        <w:pStyle w:val="Style3"/>
        <w:widowControl/>
        <w:spacing w:line="240" w:lineRule="auto"/>
        <w:rPr>
          <w:b/>
        </w:rPr>
      </w:pPr>
    </w:p>
    <w:p w14:paraId="0BD96DE1" w14:textId="01A3C382" w:rsidR="008C3443" w:rsidRDefault="008C3443" w:rsidP="008C3443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внесении изменений в постановление </w:t>
      </w:r>
      <w:bookmarkStart w:id="0" w:name="_Hlk120175831"/>
      <w:bookmarkStart w:id="1" w:name="_GoBack"/>
      <w:bookmarkEnd w:id="1"/>
      <w:r>
        <w:rPr>
          <w:rStyle w:val="FontStyle16"/>
          <w:sz w:val="28"/>
          <w:szCs w:val="28"/>
        </w:rPr>
        <w:t xml:space="preserve">№ 80 от 30.10.2019г «Об утверждении муниципальной программы </w:t>
      </w:r>
    </w:p>
    <w:p w14:paraId="2F5908F0" w14:textId="77777777" w:rsidR="008C3443" w:rsidRDefault="008C3443" w:rsidP="008C3443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"Пожарная безопасность муниципального образования  </w:t>
      </w:r>
    </w:p>
    <w:p w14:paraId="05B89B82" w14:textId="77777777" w:rsidR="008C3443" w:rsidRDefault="008C3443" w:rsidP="008C3443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Кугальское сельское поселение </w:t>
      </w:r>
      <w:proofErr w:type="gramStart"/>
      <w:r>
        <w:rPr>
          <w:rStyle w:val="FontStyle16"/>
          <w:sz w:val="28"/>
          <w:szCs w:val="28"/>
        </w:rPr>
        <w:t>Яранского  района</w:t>
      </w:r>
      <w:proofErr w:type="gramEnd"/>
      <w:r>
        <w:rPr>
          <w:rStyle w:val="FontStyle16"/>
          <w:sz w:val="28"/>
          <w:szCs w:val="28"/>
        </w:rPr>
        <w:t xml:space="preserve">  Кировской  области </w:t>
      </w:r>
    </w:p>
    <w:p w14:paraId="1632862C" w14:textId="77777777" w:rsidR="008C3443" w:rsidRDefault="008C3443" w:rsidP="008C3443">
      <w:pPr>
        <w:pStyle w:val="Style3"/>
        <w:widowControl/>
        <w:spacing w:line="240" w:lineRule="auto"/>
        <w:ind w:left="461"/>
      </w:pPr>
      <w:r>
        <w:rPr>
          <w:rStyle w:val="FontStyle16"/>
          <w:sz w:val="28"/>
          <w:szCs w:val="28"/>
        </w:rPr>
        <w:t>на 2020 - 2026 годы"</w:t>
      </w:r>
      <w:bookmarkEnd w:id="0"/>
    </w:p>
    <w:p w14:paraId="2B520573" w14:textId="77777777" w:rsidR="008C3443" w:rsidRDefault="008C3443" w:rsidP="008C3443">
      <w:pPr>
        <w:spacing w:before="100" w:beforeAutospacing="1" w:after="100" w:afterAutospacing="1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2" w:name="_Hlk120175553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End w:id="2"/>
      <w:r>
        <w:rPr>
          <w:sz w:val="28"/>
          <w:szCs w:val="28"/>
        </w:rPr>
        <w:t>статьей</w:t>
      </w:r>
      <w:r>
        <w:rPr>
          <w:sz w:val="28"/>
          <w:szCs w:val="28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04A7E0DA" w14:textId="5C248F8C" w:rsidR="008C3443" w:rsidRDefault="008C3443" w:rsidP="008C3443">
      <w:pPr>
        <w:spacing w:before="100" w:beforeAutospacing="1" w:after="100" w:afterAutospacing="1" w:line="276" w:lineRule="auto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 1. Внести 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Кугальского сельского поселения</w:t>
      </w:r>
      <w:r>
        <w:rPr>
          <w:sz w:val="28"/>
          <w:szCs w:val="28"/>
        </w:rPr>
        <w:t xml:space="preserve"> № 80 от 30.10.2019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"Пожарная безопасность муниципального образования - Кугальское сельское поселение Яранского района Кировской области на 2020 - 2026 годы" (далее - Программы) следующие изменения: </w:t>
      </w:r>
    </w:p>
    <w:p w14:paraId="3769B707" w14:textId="77777777" w:rsidR="008C3443" w:rsidRDefault="008C3443" w:rsidP="008C3443">
      <w:pPr>
        <w:pStyle w:val="a4"/>
        <w:spacing w:line="276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1.1    Наименование Программы изложит в следующей редакции: «Развитие пожарной безопасности на 2020 - 2026 годы»;</w:t>
      </w:r>
    </w:p>
    <w:p w14:paraId="6D9F6B58" w14:textId="77777777" w:rsidR="008C3443" w:rsidRDefault="008C3443" w:rsidP="008C3443">
      <w:pPr>
        <w:pStyle w:val="Style6"/>
        <w:widowControl/>
        <w:tabs>
          <w:tab w:val="left" w:pos="926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1.2 Паспорт муниципальной программы «Развитие пожарной безопасности на 2020 - 2026 годы» изложить в новой редакции. Прилагается;</w:t>
      </w:r>
    </w:p>
    <w:p w14:paraId="17E60D13" w14:textId="77777777" w:rsidR="008C3443" w:rsidRDefault="008C3443" w:rsidP="008C3443">
      <w:pPr>
        <w:pStyle w:val="Style6"/>
        <w:widowControl/>
        <w:tabs>
          <w:tab w:val="left" w:pos="926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1.3 приложение № 1 Программы изложить в новой редакции. Прилагается.</w:t>
      </w:r>
    </w:p>
    <w:p w14:paraId="6F90605A" w14:textId="77777777" w:rsidR="008C3443" w:rsidRDefault="008C3443" w:rsidP="008C3443">
      <w:pPr>
        <w:spacing w:line="276" w:lineRule="auto"/>
        <w:jc w:val="both"/>
        <w:rPr>
          <w:b/>
          <w:i/>
        </w:rPr>
      </w:pPr>
      <w:r>
        <w:rPr>
          <w:rStyle w:val="FontStyle17"/>
          <w:sz w:val="28"/>
          <w:szCs w:val="28"/>
        </w:rPr>
        <w:t xml:space="preserve">       2. </w:t>
      </w:r>
      <w:r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поселения.</w:t>
      </w:r>
    </w:p>
    <w:p w14:paraId="10CD3D5B" w14:textId="77777777" w:rsidR="008C3443" w:rsidRDefault="008C3443" w:rsidP="008C3443">
      <w:pPr>
        <w:pStyle w:val="Style6"/>
        <w:widowControl/>
        <w:tabs>
          <w:tab w:val="left" w:pos="864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14:paraId="2CB78BD3" w14:textId="24CEBC31" w:rsidR="008C3443" w:rsidRDefault="008C3443" w:rsidP="008C3443">
      <w:pPr>
        <w:pStyle w:val="Style9"/>
        <w:widowControl/>
        <w:spacing w:line="276" w:lineRule="auto"/>
        <w:ind w:firstLine="0"/>
        <w:jc w:val="both"/>
        <w:rPr>
          <w:rStyle w:val="FontStyle17"/>
          <w:sz w:val="28"/>
          <w:szCs w:val="28"/>
        </w:rPr>
      </w:pPr>
    </w:p>
    <w:p w14:paraId="2A167327" w14:textId="3A4C605B" w:rsidR="008C3443" w:rsidRDefault="008C3443" w:rsidP="008C3443">
      <w:pPr>
        <w:pStyle w:val="Style9"/>
        <w:widowControl/>
        <w:spacing w:line="276" w:lineRule="auto"/>
        <w:ind w:firstLine="0"/>
        <w:jc w:val="both"/>
        <w:rPr>
          <w:rStyle w:val="FontStyle17"/>
          <w:sz w:val="28"/>
          <w:szCs w:val="28"/>
        </w:rPr>
      </w:pPr>
    </w:p>
    <w:p w14:paraId="1F195DF3" w14:textId="77777777" w:rsidR="008C3443" w:rsidRDefault="008C3443" w:rsidP="008C3443">
      <w:pPr>
        <w:pStyle w:val="Style9"/>
        <w:widowControl/>
        <w:spacing w:line="276" w:lineRule="auto"/>
        <w:ind w:firstLine="0"/>
        <w:jc w:val="both"/>
        <w:rPr>
          <w:rStyle w:val="FontStyle17"/>
          <w:sz w:val="28"/>
          <w:szCs w:val="28"/>
        </w:rPr>
      </w:pPr>
    </w:p>
    <w:p w14:paraId="187BE73C" w14:textId="77777777" w:rsidR="008C3443" w:rsidRDefault="008C3443" w:rsidP="008C3443">
      <w:pPr>
        <w:pStyle w:val="Style9"/>
        <w:widowControl/>
        <w:spacing w:line="276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Глава администрации</w:t>
      </w:r>
    </w:p>
    <w:p w14:paraId="6462AA82" w14:textId="77777777" w:rsidR="008C3443" w:rsidRDefault="008C3443" w:rsidP="008C3443">
      <w:pPr>
        <w:pStyle w:val="Style9"/>
        <w:widowControl/>
        <w:spacing w:line="276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Кугальского сельского поселения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                 И.Ю. Долгушева</w:t>
      </w:r>
    </w:p>
    <w:p w14:paraId="38342288" w14:textId="77777777" w:rsidR="008C3443" w:rsidRDefault="008C3443" w:rsidP="008C3443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431D8510" w14:textId="77777777" w:rsidR="008C3443" w:rsidRDefault="008C3443" w:rsidP="008C3443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70E3B208" w14:textId="77777777" w:rsidR="008C3443" w:rsidRDefault="008C3443" w:rsidP="008C3443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6A31C86D" w14:textId="77777777" w:rsidR="008C3443" w:rsidRDefault="008C3443" w:rsidP="008C3443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12E2F09E" w14:textId="77777777" w:rsidR="008C3443" w:rsidRDefault="008C3443" w:rsidP="008C3443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lastRenderedPageBreak/>
        <w:t xml:space="preserve">Приложение </w:t>
      </w:r>
    </w:p>
    <w:p w14:paraId="273589E8" w14:textId="77777777" w:rsidR="008C3443" w:rsidRDefault="008C3443" w:rsidP="008C3443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к </w:t>
      </w:r>
      <w:proofErr w:type="gramStart"/>
      <w:r>
        <w:rPr>
          <w:rStyle w:val="FontStyle17"/>
          <w:sz w:val="20"/>
          <w:szCs w:val="20"/>
        </w:rPr>
        <w:t>Постановлению  администрации</w:t>
      </w:r>
      <w:proofErr w:type="gramEnd"/>
      <w:r>
        <w:rPr>
          <w:rStyle w:val="FontStyle17"/>
          <w:sz w:val="20"/>
          <w:szCs w:val="20"/>
        </w:rPr>
        <w:t xml:space="preserve"> Кугальского сельского поселения от 30.10.2019 г. № 80( в редакции от 24.01.2020.№ 5, от 01.04.2020 № 41,</w:t>
      </w:r>
    </w:p>
    <w:p w14:paraId="4BF85F13" w14:textId="77777777" w:rsidR="008C3443" w:rsidRDefault="008C3443" w:rsidP="008C3443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>от 01.11.</w:t>
      </w:r>
      <w:proofErr w:type="gramStart"/>
      <w:r>
        <w:rPr>
          <w:rStyle w:val="FontStyle17"/>
          <w:sz w:val="20"/>
          <w:szCs w:val="20"/>
        </w:rPr>
        <w:t>2022.№</w:t>
      </w:r>
      <w:proofErr w:type="gramEnd"/>
      <w:r>
        <w:rPr>
          <w:rStyle w:val="FontStyle17"/>
          <w:sz w:val="20"/>
          <w:szCs w:val="20"/>
        </w:rPr>
        <w:t xml:space="preserve"> 83, от 11.11.2022 № 86-3, от 13.11.2023 № 89, от 18.01.2024 № 8)</w:t>
      </w:r>
    </w:p>
    <w:p w14:paraId="126434EC" w14:textId="77777777" w:rsidR="008C3443" w:rsidRDefault="008C3443" w:rsidP="008C3443">
      <w:pPr>
        <w:pStyle w:val="Style3"/>
        <w:widowControl/>
        <w:spacing w:line="240" w:lineRule="auto"/>
        <w:ind w:hanging="426"/>
        <w:rPr>
          <w:rStyle w:val="FontStyle16"/>
        </w:rPr>
      </w:pPr>
    </w:p>
    <w:p w14:paraId="294EED1F" w14:textId="77777777" w:rsidR="008C3443" w:rsidRDefault="008C3443" w:rsidP="008C3443">
      <w:pPr>
        <w:jc w:val="center"/>
      </w:pPr>
      <w:r>
        <w:rPr>
          <w:b/>
        </w:rPr>
        <w:t>ПАСПОРТ</w:t>
      </w:r>
    </w:p>
    <w:p w14:paraId="53EB7841" w14:textId="77777777" w:rsidR="008C3443" w:rsidRDefault="008C3443" w:rsidP="008C3443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0B714616" w14:textId="77777777" w:rsidR="008C3443" w:rsidRDefault="008C3443" w:rsidP="008C3443">
      <w:pPr>
        <w:jc w:val="center"/>
        <w:rPr>
          <w:b/>
        </w:rPr>
      </w:pPr>
      <w:r>
        <w:rPr>
          <w:b/>
        </w:rPr>
        <w:t>«Пожарная безопасность муниципального образования Кугальское сельское поселение Яранского района Кировской области на 2020-2026 годы»</w:t>
      </w:r>
    </w:p>
    <w:tbl>
      <w:tblPr>
        <w:tblW w:w="9780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851"/>
        <w:gridCol w:w="425"/>
        <w:gridCol w:w="425"/>
        <w:gridCol w:w="851"/>
        <w:gridCol w:w="850"/>
        <w:gridCol w:w="851"/>
        <w:gridCol w:w="850"/>
        <w:gridCol w:w="992"/>
      </w:tblGrid>
      <w:tr w:rsidR="008C3443" w14:paraId="5C11C9D6" w14:textId="77777777" w:rsidTr="008C3443">
        <w:trPr>
          <w:trHeight w:val="50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5FC2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DEF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619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 Яранского района Кировской области</w:t>
            </w:r>
          </w:p>
        </w:tc>
      </w:tr>
      <w:tr w:rsidR="008C3443" w14:paraId="6C7AE386" w14:textId="77777777" w:rsidTr="008C344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137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5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918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698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8C3443" w14:paraId="3ED3F69C" w14:textId="77777777" w:rsidTr="008C344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6F43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6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BCB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50A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8C3443" w14:paraId="4415B443" w14:textId="77777777" w:rsidTr="008C344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A0AD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D2B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18D0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оказания своевременной помощи при пожарах населению, проживающему на территории поселения, удаленной от мест дислокации существующих пожарных частей-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lang w:eastAsia="en-US"/>
                </w:rPr>
                <w:t>30 км</w:t>
              </w:r>
            </w:smartTag>
            <w:r>
              <w:rPr>
                <w:lang w:eastAsia="en-US"/>
              </w:rPr>
              <w:t>.</w:t>
            </w:r>
          </w:p>
        </w:tc>
      </w:tr>
      <w:tr w:rsidR="008C3443" w14:paraId="5501BDC5" w14:textId="77777777" w:rsidTr="008C344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39DF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716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DE1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 пожарной</w:t>
            </w:r>
            <w:proofErr w:type="gramEnd"/>
            <w:r>
              <w:rPr>
                <w:lang w:eastAsia="en-US"/>
              </w:rPr>
              <w:t xml:space="preserve"> безопасности в муниципальных учреждениях; приобретение первичных средств пожаротушения;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      </w:r>
          </w:p>
        </w:tc>
      </w:tr>
      <w:tr w:rsidR="008C3443" w14:paraId="54065455" w14:textId="77777777" w:rsidTr="008C3443">
        <w:trPr>
          <w:trHeight w:val="63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EC6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476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73D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муниципальной программы: </w:t>
            </w:r>
          </w:p>
          <w:p w14:paraId="4D0F46DE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2020 -2026 годы. </w:t>
            </w:r>
          </w:p>
          <w:p w14:paraId="5E1E85F8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8C3443" w14:paraId="0E0513DF" w14:textId="77777777" w:rsidTr="008C3443">
        <w:trPr>
          <w:trHeight w:val="62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2789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067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1AA6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площади территорий, не прикрытых подразделениями пожарной охраны. Обеспечение подготовки населения к компетентным действиям в области защиты от ЧС и пожарной безопасности. Обеспечение пожарной безопасности в муниципальных учреждениях на территории Кугальского сельского поселения.</w:t>
            </w:r>
          </w:p>
        </w:tc>
      </w:tr>
      <w:tr w:rsidR="008C3443" w14:paraId="52E28838" w14:textId="77777777" w:rsidTr="008C3443">
        <w:trPr>
          <w:trHeight w:val="64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0303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25A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EB4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Недопущение гибели людей на пожарах, уничтожения строений и сооружений и снижение общего количества пожаров.</w:t>
            </w:r>
          </w:p>
        </w:tc>
      </w:tr>
      <w:tr w:rsidR="008C3443" w14:paraId="5F1FD90C" w14:textId="77777777" w:rsidTr="008C3443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BB76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8604" w14:textId="77777777" w:rsidR="008C3443" w:rsidRDefault="008C3443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3BA" w14:textId="77777777" w:rsidR="008C3443" w:rsidRDefault="008C3443">
            <w:pPr>
              <w:spacing w:line="252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2C1A" w14:textId="77777777" w:rsidR="008C3443" w:rsidRDefault="008C3443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D0DC" w14:textId="77777777" w:rsidR="008C3443" w:rsidRDefault="008C3443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8BF2" w14:textId="77777777" w:rsidR="008C3443" w:rsidRDefault="008C3443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2024 год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9EDB" w14:textId="77777777" w:rsidR="008C3443" w:rsidRDefault="008C3443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E62B" w14:textId="77777777" w:rsidR="008C3443" w:rsidRDefault="008C3443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B258" w14:textId="77777777" w:rsidR="008C3443" w:rsidRDefault="008C344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</w:tr>
      <w:tr w:rsidR="008C3443" w14:paraId="4EE953CA" w14:textId="77777777" w:rsidTr="008C3443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7D98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110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2B6B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8216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5425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43B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52B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321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108" w14:textId="77777777" w:rsidR="008C3443" w:rsidRDefault="008C344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10345,9</w:t>
            </w:r>
          </w:p>
        </w:tc>
      </w:tr>
      <w:tr w:rsidR="008C3443" w14:paraId="7AAB1DFF" w14:textId="77777777" w:rsidTr="008C3443">
        <w:trPr>
          <w:trHeight w:val="6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5BF3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081464E1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8EC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D84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B3E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EA4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09A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AC9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7A5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861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8C3443" w14:paraId="0894D73B" w14:textId="77777777" w:rsidTr="008C3443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BAE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3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AC5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F4E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814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A97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CF5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E45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0E7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8C3443" w14:paraId="28CA2631" w14:textId="77777777" w:rsidTr="008C3443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A8D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C846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F78E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90F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04F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B10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D21A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865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FF7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10345,9</w:t>
            </w:r>
          </w:p>
        </w:tc>
      </w:tr>
      <w:tr w:rsidR="008C3443" w14:paraId="2530502F" w14:textId="77777777" w:rsidTr="008C3443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E902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F4F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DA9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C91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E26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217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09E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315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39E" w14:textId="77777777" w:rsidR="008C3443" w:rsidRDefault="008C3443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4980D13F" w14:textId="77777777" w:rsidR="008C3443" w:rsidRDefault="008C3443" w:rsidP="008C3443">
      <w:pPr>
        <w:tabs>
          <w:tab w:val="left" w:pos="2580"/>
        </w:tabs>
        <w:jc w:val="both"/>
        <w:rPr>
          <w:b/>
          <w:bCs/>
          <w:i/>
          <w:iCs/>
        </w:rPr>
      </w:pPr>
      <w:bookmarkStart w:id="3" w:name="Par284"/>
      <w:bookmarkEnd w:id="3"/>
      <w:r>
        <w:rPr>
          <w:b/>
          <w:bCs/>
          <w:i/>
          <w:iCs/>
        </w:rPr>
        <w:tab/>
      </w:r>
    </w:p>
    <w:p w14:paraId="6DE8443C" w14:textId="77777777" w:rsidR="008C3443" w:rsidRDefault="008C3443" w:rsidP="008C3443">
      <w:pPr>
        <w:pStyle w:val="Style13"/>
        <w:widowControl/>
        <w:spacing w:line="240" w:lineRule="auto"/>
        <w:ind w:left="2371" w:right="2899"/>
      </w:pPr>
    </w:p>
    <w:p w14:paraId="028EB6A6" w14:textId="77777777" w:rsidR="008C3443" w:rsidRDefault="008C3443" w:rsidP="008C3443">
      <w:pPr>
        <w:pStyle w:val="Style13"/>
        <w:widowControl/>
        <w:tabs>
          <w:tab w:val="left" w:pos="7371"/>
        </w:tabs>
        <w:spacing w:line="240" w:lineRule="auto"/>
        <w:ind w:left="2371" w:right="2268"/>
        <w:rPr>
          <w:b/>
        </w:rPr>
      </w:pPr>
      <w:r>
        <w:rPr>
          <w:rStyle w:val="FontStyle17"/>
          <w:b/>
        </w:rPr>
        <w:t>1. Характеристика проблемы и необходимость ее решения программным методом</w:t>
      </w:r>
    </w:p>
    <w:p w14:paraId="3801B3BB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В Кугальском сельском поселении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пожаров.</w:t>
      </w:r>
    </w:p>
    <w:p w14:paraId="3458D3F8" w14:textId="77777777" w:rsidR="008C3443" w:rsidRDefault="008C3443" w:rsidP="008C3443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 xml:space="preserve"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г. Яранске </w:t>
      </w:r>
      <w:proofErr w:type="gramStart"/>
      <w:r>
        <w:rPr>
          <w:rStyle w:val="FontStyle17"/>
        </w:rPr>
        <w:t>- это</w:t>
      </w:r>
      <w:proofErr w:type="gramEnd"/>
      <w:r>
        <w:rPr>
          <w:rStyle w:val="FontStyle17"/>
        </w:rPr>
        <w:t xml:space="preserve"> в пределах 35 км до самого удаленного населенного пункта Кугальского сельского поселения.</w:t>
      </w:r>
    </w:p>
    <w:p w14:paraId="4EC8A311" w14:textId="77777777" w:rsidR="008C3443" w:rsidRDefault="008C3443" w:rsidP="008C3443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На территории Кугальского сельского поселения открыт ПУНКТ ПОЖАРНОЙ ОХРАНЫ – 6 человек  и 1 ед. пожарной машины , привлекаются силы и средства на тушение пожаров при их возникновении:  ГАЗ-66,  МТЗ-80, а также производится опашка населенных пунктов, вывоз мусора.</w:t>
      </w:r>
    </w:p>
    <w:p w14:paraId="02249214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14:paraId="5004C702" w14:textId="77777777" w:rsidR="008C3443" w:rsidRDefault="008C3443" w:rsidP="008C3443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 xml:space="preserve">Наиболее пристальное внимание по противопожарным мероприятиям необходимо уделить многодетным семьям, одиноким пенсионерам, семьям социального риска, а также социально значимым объектам: </w:t>
      </w:r>
      <w:proofErr w:type="spellStart"/>
      <w:r>
        <w:rPr>
          <w:rStyle w:val="FontStyle17"/>
        </w:rPr>
        <w:t>ФАПам</w:t>
      </w:r>
      <w:proofErr w:type="spellEnd"/>
      <w:r>
        <w:rPr>
          <w:rStyle w:val="FontStyle17"/>
        </w:rPr>
        <w:t>, ДК, библиотеке.</w:t>
      </w:r>
    </w:p>
    <w:p w14:paraId="625364FA" w14:textId="77777777" w:rsidR="008C3443" w:rsidRDefault="008C3443" w:rsidP="008C3443">
      <w:pPr>
        <w:pStyle w:val="Style5"/>
        <w:widowControl/>
        <w:spacing w:line="240" w:lineRule="auto"/>
        <w:ind w:firstLine="533"/>
      </w:pPr>
      <w:r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14:paraId="3455C614" w14:textId="77777777" w:rsidR="008C3443" w:rsidRDefault="008C3443" w:rsidP="008C3443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2. Цель и задачи реализации Программы</w:t>
      </w:r>
    </w:p>
    <w:p w14:paraId="599CBF63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Целью Программы является создание условий для оказания своевременной помощи при пожарах населению, проживающему на территории Кугальского сельского поселения, удаленной от мест дислокации существующих пожарных частей.</w:t>
      </w:r>
    </w:p>
    <w:p w14:paraId="6D6715CC" w14:textId="77777777" w:rsidR="008C3443" w:rsidRDefault="008C3443" w:rsidP="008C3443">
      <w:pPr>
        <w:pStyle w:val="Style5"/>
        <w:widowControl/>
        <w:spacing w:line="240" w:lineRule="auto"/>
        <w:ind w:left="542" w:firstLine="0"/>
        <w:jc w:val="left"/>
        <w:rPr>
          <w:rStyle w:val="FontStyle17"/>
        </w:rPr>
      </w:pPr>
      <w:r>
        <w:rPr>
          <w:rStyle w:val="FontStyle17"/>
        </w:rPr>
        <w:t>Основными задачами Программы являются:</w:t>
      </w:r>
    </w:p>
    <w:p w14:paraId="26BC3556" w14:textId="77777777" w:rsidR="008C3443" w:rsidRDefault="008C3443" w:rsidP="008C3443">
      <w:pPr>
        <w:pStyle w:val="Style6"/>
        <w:widowControl/>
        <w:numPr>
          <w:ilvl w:val="0"/>
          <w:numId w:val="1"/>
        </w:numPr>
        <w:tabs>
          <w:tab w:val="left" w:pos="677"/>
        </w:tabs>
        <w:spacing w:line="240" w:lineRule="auto"/>
        <w:ind w:left="542"/>
        <w:jc w:val="left"/>
        <w:rPr>
          <w:rStyle w:val="FontStyle17"/>
        </w:rPr>
      </w:pPr>
      <w:r>
        <w:rPr>
          <w:rStyle w:val="FontStyle17"/>
        </w:rPr>
        <w:t>обеспечение пожарной безопасности в муниципальных учреждениях;</w:t>
      </w:r>
    </w:p>
    <w:p w14:paraId="1D56F265" w14:textId="77777777" w:rsidR="008C3443" w:rsidRDefault="008C3443" w:rsidP="008C3443">
      <w:pPr>
        <w:pStyle w:val="Style6"/>
        <w:widowControl/>
        <w:numPr>
          <w:ilvl w:val="0"/>
          <w:numId w:val="1"/>
        </w:numPr>
        <w:tabs>
          <w:tab w:val="left" w:pos="677"/>
        </w:tabs>
        <w:spacing w:line="240" w:lineRule="auto"/>
        <w:ind w:left="542"/>
        <w:jc w:val="left"/>
        <w:rPr>
          <w:rStyle w:val="FontStyle17"/>
        </w:rPr>
      </w:pPr>
      <w:r>
        <w:rPr>
          <w:rStyle w:val="FontStyle17"/>
        </w:rPr>
        <w:t>приобретение первичных средств пожаротушения;</w:t>
      </w:r>
    </w:p>
    <w:p w14:paraId="2B9DD17A" w14:textId="77777777" w:rsidR="008C3443" w:rsidRDefault="008C3443" w:rsidP="008C3443">
      <w:pPr>
        <w:pStyle w:val="Style6"/>
        <w:widowControl/>
        <w:tabs>
          <w:tab w:val="left" w:pos="667"/>
        </w:tabs>
        <w:spacing w:line="240" w:lineRule="auto"/>
        <w:ind w:firstLine="533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14:paraId="607A056B" w14:textId="77777777" w:rsidR="008C3443" w:rsidRDefault="008C3443" w:rsidP="008C3443">
      <w:pPr>
        <w:pStyle w:val="Style6"/>
        <w:widowControl/>
        <w:tabs>
          <w:tab w:val="left" w:pos="667"/>
        </w:tabs>
        <w:spacing w:line="240" w:lineRule="auto"/>
        <w:ind w:firstLine="0"/>
        <w:rPr>
          <w:rStyle w:val="FontStyle17"/>
        </w:rPr>
      </w:pPr>
    </w:p>
    <w:p w14:paraId="442EBA61" w14:textId="77777777" w:rsidR="008C3443" w:rsidRDefault="008C3443" w:rsidP="008C3443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3. Сроки и этапы реализации Программы</w:t>
      </w:r>
    </w:p>
    <w:p w14:paraId="4FB0F347" w14:textId="77777777" w:rsidR="008C3443" w:rsidRDefault="008C3443" w:rsidP="008C3443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  <w:r>
        <w:rPr>
          <w:rStyle w:val="FontStyle17"/>
        </w:rPr>
        <w:t>Срок реализации Программы - 2020 - 2026 годы.</w:t>
      </w:r>
    </w:p>
    <w:p w14:paraId="5271D50A" w14:textId="77777777" w:rsidR="008C3443" w:rsidRDefault="008C3443" w:rsidP="008C3443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14:paraId="7406D033" w14:textId="77777777" w:rsidR="008C3443" w:rsidRDefault="008C3443" w:rsidP="008C3443">
      <w:pPr>
        <w:pStyle w:val="Style12"/>
        <w:widowControl/>
        <w:tabs>
          <w:tab w:val="left" w:pos="211"/>
        </w:tabs>
        <w:jc w:val="center"/>
        <w:rPr>
          <w:rStyle w:val="FontStyle17"/>
          <w:b/>
        </w:rPr>
      </w:pPr>
      <w:r>
        <w:rPr>
          <w:rStyle w:val="FontStyle17"/>
          <w:b/>
        </w:rPr>
        <w:t>4.</w:t>
      </w:r>
      <w:r>
        <w:rPr>
          <w:rStyle w:val="FontStyle17"/>
          <w:b/>
        </w:rPr>
        <w:tab/>
        <w:t>Ресурсное обеспечение Программы</w:t>
      </w:r>
    </w:p>
    <w:p w14:paraId="446E2020" w14:textId="77777777" w:rsidR="008C3443" w:rsidRDefault="008C3443" w:rsidP="008C3443">
      <w:pPr>
        <w:pStyle w:val="Style5"/>
        <w:widowControl/>
        <w:spacing w:line="240" w:lineRule="auto"/>
        <w:ind w:left="562" w:firstLine="0"/>
        <w:jc w:val="left"/>
        <w:rPr>
          <w:rStyle w:val="FontStyle17"/>
        </w:rPr>
      </w:pPr>
      <w:r>
        <w:rPr>
          <w:rStyle w:val="FontStyle17"/>
        </w:rPr>
        <w:t>Реализация Программы будет осуществляться за счет средств местного бюджета.</w:t>
      </w:r>
    </w:p>
    <w:p w14:paraId="4FD33F2B" w14:textId="77777777" w:rsidR="008C3443" w:rsidRDefault="008C3443" w:rsidP="008C3443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lastRenderedPageBreak/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14:paraId="762B42C3" w14:textId="77777777" w:rsidR="008C3443" w:rsidRDefault="008C3443" w:rsidP="008C3443">
      <w:pPr>
        <w:pStyle w:val="Style12"/>
        <w:widowControl/>
        <w:jc w:val="center"/>
      </w:pPr>
    </w:p>
    <w:p w14:paraId="74AD337D" w14:textId="77777777" w:rsidR="008C3443" w:rsidRDefault="008C3443" w:rsidP="008C3443">
      <w:pPr>
        <w:pStyle w:val="Style12"/>
        <w:widowControl/>
        <w:tabs>
          <w:tab w:val="left" w:pos="240"/>
        </w:tabs>
        <w:jc w:val="center"/>
        <w:rPr>
          <w:b/>
        </w:rPr>
      </w:pPr>
      <w:r>
        <w:rPr>
          <w:rStyle w:val="FontStyle17"/>
          <w:b/>
        </w:rPr>
        <w:t>5.</w:t>
      </w:r>
      <w:r>
        <w:rPr>
          <w:rStyle w:val="FontStyle17"/>
          <w:b/>
        </w:rPr>
        <w:tab/>
        <w:t>Система программных мероприятий</w:t>
      </w:r>
    </w:p>
    <w:p w14:paraId="339D3DF8" w14:textId="77777777" w:rsidR="008C3443" w:rsidRDefault="008C3443" w:rsidP="008C3443">
      <w:pPr>
        <w:pStyle w:val="ConsPlusNonformat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Объемы финансирования по мероприятиям Программы, планируемым к реализации, </w:t>
      </w:r>
    </w:p>
    <w:p w14:paraId="325F1ACD" w14:textId="77777777" w:rsidR="008C3443" w:rsidRDefault="008C3443" w:rsidP="008C3443">
      <w:pPr>
        <w:pStyle w:val="ConsPlusNonforma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определены в размерах согласно приложению № 1.</w:t>
      </w:r>
    </w:p>
    <w:p w14:paraId="0593FDCC" w14:textId="77777777" w:rsidR="008C3443" w:rsidRDefault="008C3443" w:rsidP="008C3443">
      <w:pPr>
        <w:pStyle w:val="ConsPlusNonformat"/>
        <w:rPr>
          <w:rStyle w:val="FontStyle17"/>
          <w:sz w:val="24"/>
          <w:szCs w:val="24"/>
        </w:rPr>
      </w:pPr>
    </w:p>
    <w:p w14:paraId="197C2DFD" w14:textId="77777777" w:rsidR="008C3443" w:rsidRDefault="008C3443" w:rsidP="008C3443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6. Система управления реализацией Программы</w:t>
      </w:r>
    </w:p>
    <w:p w14:paraId="4BFD0333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Главным распорядителем средств местного бюджета, направленных на реализацию мероприятий Программы, является заказчик Программы.</w:t>
      </w:r>
    </w:p>
    <w:p w14:paraId="44708F86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14:paraId="2D3ED2E9" w14:textId="77777777" w:rsidR="008C3443" w:rsidRDefault="008C3443" w:rsidP="008C3443">
      <w:pPr>
        <w:pStyle w:val="Style5"/>
        <w:widowControl/>
        <w:spacing w:line="240" w:lineRule="auto"/>
        <w:ind w:left="542" w:firstLine="0"/>
        <w:jc w:val="left"/>
        <w:rPr>
          <w:rStyle w:val="FontStyle17"/>
        </w:rPr>
      </w:pPr>
      <w:r>
        <w:rPr>
          <w:rStyle w:val="FontStyle17"/>
        </w:rPr>
        <w:t>Текущее управление реализацией Программы осуществляет заказчик Программы.</w:t>
      </w:r>
    </w:p>
    <w:p w14:paraId="5E2DF635" w14:textId="77777777" w:rsidR="008C3443" w:rsidRDefault="008C3443" w:rsidP="008C3443">
      <w:pPr>
        <w:pStyle w:val="Style5"/>
        <w:widowControl/>
        <w:spacing w:line="240" w:lineRule="auto"/>
        <w:ind w:left="547" w:firstLine="0"/>
        <w:jc w:val="left"/>
        <w:rPr>
          <w:rStyle w:val="FontStyle17"/>
        </w:rPr>
      </w:pPr>
      <w:r>
        <w:rPr>
          <w:rStyle w:val="FontStyle17"/>
        </w:rPr>
        <w:t>Бюджетные средства выделяются исполнителям Программы.</w:t>
      </w:r>
    </w:p>
    <w:p w14:paraId="244B269F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14:paraId="721573A8" w14:textId="77777777" w:rsidR="008C3443" w:rsidRDefault="008C3443" w:rsidP="008C3443">
      <w:pPr>
        <w:pStyle w:val="Style5"/>
        <w:widowControl/>
        <w:spacing w:line="240" w:lineRule="auto"/>
        <w:rPr>
          <w:rStyle w:val="FontStyle17"/>
        </w:rPr>
      </w:pPr>
      <w:r>
        <w:rPr>
          <w:rStyle w:val="FontStyle17"/>
        </w:rPr>
        <w:t>Контроль за целевым использованием средств местного бюджета в установленном порядке осуществляет глава администрации Кугальского сельского поселения, Кугальская сельская Дума.</w:t>
      </w:r>
    </w:p>
    <w:p w14:paraId="3C02E254" w14:textId="77777777" w:rsidR="008C3443" w:rsidRDefault="008C3443" w:rsidP="008C3443">
      <w:pPr>
        <w:pStyle w:val="Style7"/>
        <w:widowControl/>
        <w:ind w:left="2429" w:right="2400"/>
      </w:pPr>
    </w:p>
    <w:p w14:paraId="55B17260" w14:textId="77777777" w:rsidR="008C3443" w:rsidRDefault="008C3443" w:rsidP="008C3443">
      <w:pPr>
        <w:pStyle w:val="Style7"/>
        <w:widowControl/>
        <w:ind w:left="2429" w:right="2400"/>
        <w:rPr>
          <w:b/>
        </w:rPr>
      </w:pPr>
      <w:r>
        <w:rPr>
          <w:rStyle w:val="FontStyle17"/>
          <w:b/>
        </w:rPr>
        <w:t>7. Состав и сроки представления отчетности об исполнении Программы</w:t>
      </w:r>
    </w:p>
    <w:p w14:paraId="137DC01E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Исполнители Программы представляют заказчику Программы ежеквартально и по итогам года информацию, которая должна содержать:</w:t>
      </w:r>
    </w:p>
    <w:p w14:paraId="5A40004F" w14:textId="77777777" w:rsidR="008C3443" w:rsidRDefault="008C3443" w:rsidP="008C3443">
      <w:pPr>
        <w:pStyle w:val="Style6"/>
        <w:widowControl/>
        <w:tabs>
          <w:tab w:val="left" w:pos="715"/>
        </w:tabs>
        <w:spacing w:line="240" w:lineRule="auto"/>
        <w:ind w:firstLine="542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14:paraId="6458C67E" w14:textId="77777777" w:rsidR="008C3443" w:rsidRDefault="008C3443" w:rsidP="008C3443">
      <w:pPr>
        <w:pStyle w:val="Style6"/>
        <w:widowControl/>
        <w:tabs>
          <w:tab w:val="left" w:pos="806"/>
        </w:tabs>
        <w:spacing w:line="240" w:lineRule="auto"/>
        <w:ind w:firstLine="533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соответствие лимитов финансирования, указанных в паспорте Программы, фактическому финансированию в отчетном году;</w:t>
      </w:r>
    </w:p>
    <w:p w14:paraId="3CC3A9EA" w14:textId="77777777" w:rsidR="008C3443" w:rsidRDefault="008C3443" w:rsidP="008C3443">
      <w:pPr>
        <w:pStyle w:val="Style6"/>
        <w:widowControl/>
        <w:tabs>
          <w:tab w:val="left" w:pos="677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результаты выполнения мероприятий Программы в целом и текущем году в свете достижения поставленных задач;</w:t>
      </w:r>
    </w:p>
    <w:p w14:paraId="395A3D31" w14:textId="77777777" w:rsidR="008C3443" w:rsidRDefault="008C3443" w:rsidP="008C3443">
      <w:pPr>
        <w:pStyle w:val="Style6"/>
        <w:widowControl/>
        <w:tabs>
          <w:tab w:val="left" w:pos="710"/>
        </w:tabs>
        <w:spacing w:line="240" w:lineRule="auto"/>
        <w:ind w:left="571" w:firstLine="0"/>
        <w:jc w:val="left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анализ причин несвоевременного выполнения программных мероприятий;</w:t>
      </w:r>
    </w:p>
    <w:p w14:paraId="55EA49B4" w14:textId="77777777" w:rsidR="008C3443" w:rsidRDefault="008C3443" w:rsidP="008C3443">
      <w:pPr>
        <w:pStyle w:val="Style6"/>
        <w:widowControl/>
        <w:tabs>
          <w:tab w:val="left" w:pos="677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14:paraId="181A747B" w14:textId="77777777" w:rsidR="008C3443" w:rsidRDefault="008C3443" w:rsidP="008C3443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14:paraId="49F35059" w14:textId="77777777" w:rsidR="008C3443" w:rsidRDefault="008C3443" w:rsidP="008C3443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14:paraId="165E52FB" w14:textId="77777777" w:rsidR="008C3443" w:rsidRDefault="008C3443" w:rsidP="008C3443">
      <w:pPr>
        <w:pStyle w:val="Style12"/>
        <w:widowControl/>
        <w:tabs>
          <w:tab w:val="left" w:pos="230"/>
        </w:tabs>
        <w:jc w:val="center"/>
        <w:rPr>
          <w:rStyle w:val="FontStyle17"/>
          <w:b/>
        </w:rPr>
      </w:pPr>
      <w:r>
        <w:rPr>
          <w:rStyle w:val="FontStyle17"/>
          <w:b/>
        </w:rPr>
        <w:t>8.</w:t>
      </w:r>
      <w:r>
        <w:rPr>
          <w:rStyle w:val="FontStyle17"/>
          <w:b/>
        </w:rPr>
        <w:tab/>
        <w:t>Целевые показатели (индикаторы) эффективности</w:t>
      </w:r>
    </w:p>
    <w:p w14:paraId="3BA22932" w14:textId="77777777" w:rsidR="008C3443" w:rsidRDefault="008C3443" w:rsidP="008C3443">
      <w:pPr>
        <w:pStyle w:val="Style8"/>
        <w:widowControl/>
        <w:spacing w:line="240" w:lineRule="auto"/>
        <w:jc w:val="center"/>
      </w:pPr>
      <w:r>
        <w:rPr>
          <w:rStyle w:val="FontStyle17"/>
          <w:b/>
        </w:rPr>
        <w:t>исполнения Программы</w:t>
      </w:r>
    </w:p>
    <w:p w14:paraId="57133DFA" w14:textId="77777777" w:rsidR="008C3443" w:rsidRDefault="008C3443" w:rsidP="008C3443">
      <w:pPr>
        <w:pStyle w:val="Style5"/>
        <w:widowControl/>
        <w:spacing w:line="240" w:lineRule="auto"/>
        <w:ind w:left="571" w:firstLine="0"/>
        <w:jc w:val="left"/>
        <w:rPr>
          <w:rStyle w:val="FontStyle17"/>
        </w:rPr>
      </w:pPr>
      <w:r>
        <w:rPr>
          <w:rStyle w:val="FontStyle17"/>
        </w:rPr>
        <w:t>Сокращение площади территории, не имеющей первичных средств пожаротушения.</w:t>
      </w:r>
    </w:p>
    <w:p w14:paraId="183D7F5B" w14:textId="77777777" w:rsidR="008C3443" w:rsidRDefault="008C3443" w:rsidP="008C3443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p w14:paraId="0A4B903E" w14:textId="77777777" w:rsidR="008C3443" w:rsidRDefault="008C3443" w:rsidP="008C3443">
      <w:pPr>
        <w:pStyle w:val="Style5"/>
        <w:widowControl/>
        <w:spacing w:line="240" w:lineRule="auto"/>
        <w:ind w:firstLine="533"/>
      </w:pPr>
      <w:r>
        <w:rPr>
          <w:rStyle w:val="FontStyle17"/>
        </w:rPr>
        <w:t>Обеспечение пожарной безопасности в муниципальных учреждениях на территории Кугальского   сельского поселения.</w:t>
      </w:r>
    </w:p>
    <w:p w14:paraId="0FE94742" w14:textId="77777777" w:rsidR="008C3443" w:rsidRDefault="008C3443" w:rsidP="008C3443">
      <w:pPr>
        <w:pStyle w:val="Style12"/>
        <w:widowControl/>
        <w:tabs>
          <w:tab w:val="left" w:pos="187"/>
        </w:tabs>
        <w:jc w:val="center"/>
        <w:rPr>
          <w:rStyle w:val="FontStyle17"/>
          <w:b/>
        </w:rPr>
      </w:pPr>
      <w:r>
        <w:rPr>
          <w:rStyle w:val="FontStyle17"/>
          <w:b/>
        </w:rPr>
        <w:t>9.</w:t>
      </w:r>
      <w:r>
        <w:rPr>
          <w:rStyle w:val="FontStyle17"/>
          <w:b/>
        </w:rPr>
        <w:tab/>
        <w:t>Оценка социально-экономической эффективности</w:t>
      </w:r>
    </w:p>
    <w:p w14:paraId="035F7351" w14:textId="77777777" w:rsidR="008C3443" w:rsidRDefault="008C3443" w:rsidP="008C3443">
      <w:pPr>
        <w:pStyle w:val="Style8"/>
        <w:widowControl/>
        <w:spacing w:line="240" w:lineRule="auto"/>
        <w:jc w:val="center"/>
      </w:pPr>
      <w:r>
        <w:rPr>
          <w:rStyle w:val="FontStyle17"/>
          <w:b/>
        </w:rPr>
        <w:t>Программы</w:t>
      </w:r>
    </w:p>
    <w:p w14:paraId="7FD790B6" w14:textId="77777777" w:rsidR="008C3443" w:rsidRDefault="008C3443" w:rsidP="008C3443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муниципальном образовании Кугальское сельское поселение и укрепить материально-техническую базу первичными средствами пожаротушения.</w:t>
      </w:r>
    </w:p>
    <w:p w14:paraId="0BD78F5B" w14:textId="77777777" w:rsidR="008C3443" w:rsidRDefault="008C3443" w:rsidP="008C3443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 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14:paraId="67A345A3" w14:textId="77777777" w:rsidR="008C3443" w:rsidRDefault="008C3443" w:rsidP="008C3443">
      <w:pPr>
        <w:widowControl/>
        <w:autoSpaceDE/>
        <w:autoSpaceDN/>
        <w:adjustRightInd/>
        <w:rPr>
          <w:rStyle w:val="FontStyle17"/>
          <w:sz w:val="24"/>
          <w:szCs w:val="24"/>
        </w:rPr>
        <w:sectPr w:rsidR="008C3443">
          <w:pgSz w:w="11907" w:h="16839"/>
          <w:pgMar w:top="709" w:right="1134" w:bottom="1134" w:left="907" w:header="720" w:footer="720" w:gutter="0"/>
          <w:cols w:space="720"/>
        </w:sectPr>
      </w:pPr>
    </w:p>
    <w:p w14:paraId="7DB3652A" w14:textId="77777777" w:rsidR="008C3443" w:rsidRDefault="008C3443" w:rsidP="008C3443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663CEC20" w14:textId="77777777" w:rsidR="008C3443" w:rsidRDefault="008C3443" w:rsidP="008C3443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</w:t>
      </w:r>
    </w:p>
    <w:p w14:paraId="4A3B68CF" w14:textId="77777777" w:rsidR="008C3443" w:rsidRDefault="008C3443" w:rsidP="008C3443">
      <w:pPr>
        <w:jc w:val="center"/>
      </w:pPr>
      <w:r>
        <w:t>реализации муниципальной программы за счет всех источников финансирования</w:t>
      </w: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8"/>
        <w:gridCol w:w="1979"/>
        <w:gridCol w:w="2126"/>
        <w:gridCol w:w="1054"/>
        <w:gridCol w:w="1134"/>
        <w:gridCol w:w="1134"/>
        <w:gridCol w:w="1137"/>
        <w:gridCol w:w="1134"/>
        <w:gridCol w:w="1134"/>
        <w:gridCol w:w="1134"/>
        <w:gridCol w:w="1056"/>
        <w:gridCol w:w="20"/>
      </w:tblGrid>
      <w:tr w:rsidR="008C3443" w14:paraId="3F94CC01" w14:textId="77777777" w:rsidTr="008C3443">
        <w:trPr>
          <w:trHeight w:val="60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973A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7798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муниципальной </w:t>
            </w:r>
            <w:r>
              <w:rPr>
                <w:lang w:eastAsia="en-US"/>
              </w:rPr>
              <w:br/>
              <w:t xml:space="preserve">программы, </w:t>
            </w:r>
            <w:proofErr w:type="gramStart"/>
            <w:r>
              <w:rPr>
                <w:lang w:eastAsia="en-US"/>
              </w:rPr>
              <w:t xml:space="preserve">подпрограммы,   </w:t>
            </w:r>
            <w:proofErr w:type="gramEnd"/>
            <w:r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br/>
              <w:t>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CEC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 финансирования </w:t>
            </w:r>
          </w:p>
        </w:tc>
        <w:tc>
          <w:tcPr>
            <w:tcW w:w="7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403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Оценка расходов  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 xml:space="preserve">тыс. рублей)       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03101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8C3443" w14:paraId="1C7EE284" w14:textId="77777777" w:rsidTr="008C3443">
        <w:trPr>
          <w:gridAfter w:val="1"/>
          <w:wAfter w:w="20" w:type="dxa"/>
          <w:trHeight w:val="558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17A2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7073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DA5F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C40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EFA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FD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год 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3FE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555D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9F7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111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2C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070A47E7" w14:textId="77777777" w:rsidTr="008C3443">
        <w:trPr>
          <w:gridAfter w:val="1"/>
          <w:wAfter w:w="20" w:type="dxa"/>
          <w:trHeight w:val="400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A158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7A11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Style w:val="FontStyle17"/>
                <w:lang w:eastAsia="en-US"/>
              </w:rPr>
              <w:t>Пожарная безопасность муниципального образования - Кугальское сельское поселение Яранского района Кировской области на 2020 - 2025 годы»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DAD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E6FD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532D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A1F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88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C83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1790,3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88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AD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B0D2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10345,9</w:t>
            </w:r>
          </w:p>
        </w:tc>
      </w:tr>
      <w:tr w:rsidR="008C3443" w14:paraId="42A6044D" w14:textId="77777777" w:rsidTr="008C3443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13B4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AF5E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6DDD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 бюджет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A0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95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96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C1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B80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79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A3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D7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72CAD484" w14:textId="77777777" w:rsidTr="008C3443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CCDF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6B1D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B2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522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B8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21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D53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87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9D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32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FD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62F5A956" w14:textId="77777777" w:rsidTr="008C3443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C03D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E0C4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9BAA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82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FB0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7E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1F98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F4FF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1790,3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7E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2AF0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35B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10345,9</w:t>
            </w:r>
          </w:p>
        </w:tc>
      </w:tr>
      <w:tr w:rsidR="008C3443" w14:paraId="683207A1" w14:textId="77777777" w:rsidTr="008C3443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2BC0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209D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2C42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   источники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85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B2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92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0B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5D2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74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AC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F9C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687B8CF2" w14:textId="77777777" w:rsidTr="008C3443">
        <w:trPr>
          <w:gridAfter w:val="1"/>
          <w:wAfter w:w="20" w:type="dxa"/>
          <w:trHeight w:val="400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20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A7A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rStyle w:val="FontStyle17"/>
                <w:lang w:eastAsia="en-US"/>
              </w:rPr>
              <w:t>Содержание поста пожарной охраны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ABF4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3E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2A9A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2CEF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C89A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BED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1790,3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4AE4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8A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49AE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10345,9</w:t>
            </w:r>
          </w:p>
        </w:tc>
      </w:tr>
      <w:tr w:rsidR="008C3443" w14:paraId="160494DA" w14:textId="77777777" w:rsidTr="008C3443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1FF7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30D3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16A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BD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A5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CD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B1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F6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E9A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A8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C0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1D0F5EC0" w14:textId="77777777" w:rsidTr="008C3443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38C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C01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C7A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4C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EF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7A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89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DD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10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C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23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18C4E958" w14:textId="77777777" w:rsidTr="008C3443">
        <w:trPr>
          <w:gridAfter w:val="1"/>
          <w:wAfter w:w="20" w:type="dxa"/>
          <w:trHeight w:val="274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B567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1F7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332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2391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5BEC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5C4D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E192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719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1790,3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F4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0AB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A0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10345,9</w:t>
            </w:r>
          </w:p>
        </w:tc>
      </w:tr>
      <w:tr w:rsidR="008C3443" w14:paraId="66F14AD2" w14:textId="77777777" w:rsidTr="008C3443">
        <w:trPr>
          <w:gridAfter w:val="1"/>
          <w:wAfter w:w="20" w:type="dxa"/>
          <w:trHeight w:val="679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81ED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3A5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BE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45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06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57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E5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72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18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74A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1E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77FFE6DD" w14:textId="77777777" w:rsidTr="008C3443">
        <w:trPr>
          <w:gridAfter w:val="1"/>
          <w:wAfter w:w="20" w:type="dxa"/>
          <w:trHeight w:val="13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3673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C3A7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Приобретение</w:t>
            </w:r>
          </w:p>
          <w:p w14:paraId="2CEFAA65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первичных</w:t>
            </w:r>
          </w:p>
          <w:p w14:paraId="0168BE89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средств</w:t>
            </w:r>
          </w:p>
          <w:p w14:paraId="2A623914" w14:textId="77777777" w:rsidR="008C3443" w:rsidRDefault="008C3443">
            <w:pPr>
              <w:spacing w:line="252" w:lineRule="auto"/>
            </w:pPr>
            <w:r>
              <w:rPr>
                <w:rStyle w:val="FontStyle17"/>
                <w:lang w:eastAsia="en-US"/>
              </w:rPr>
              <w:t>пожаротушения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DA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FC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CFE1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B721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3A9E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9C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12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82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18D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582,5</w:t>
            </w:r>
          </w:p>
        </w:tc>
      </w:tr>
      <w:tr w:rsidR="008C3443" w14:paraId="6FD82F8F" w14:textId="77777777" w:rsidTr="008C3443">
        <w:trPr>
          <w:gridAfter w:val="1"/>
          <w:wAfter w:w="20" w:type="dxa"/>
          <w:trHeight w:val="16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A8BE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4FA0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55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1C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B8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C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BA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0A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212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BB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B4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4F53B8D4" w14:textId="77777777" w:rsidTr="008C3443">
        <w:trPr>
          <w:gridAfter w:val="1"/>
          <w:wAfter w:w="20" w:type="dxa"/>
          <w:trHeight w:val="27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66C7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471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05DA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BE0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ED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6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19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9D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10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77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E6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6EDC8163" w14:textId="77777777" w:rsidTr="008C3443">
        <w:trPr>
          <w:gridAfter w:val="1"/>
          <w:wAfter w:w="20" w:type="dxa"/>
          <w:trHeight w:val="12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970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127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2B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83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F7DE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0C70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A3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E8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6D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BD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A97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582,5</w:t>
            </w:r>
          </w:p>
        </w:tc>
      </w:tr>
      <w:tr w:rsidR="008C3443" w14:paraId="5437AEDB" w14:textId="77777777" w:rsidTr="008C3443">
        <w:trPr>
          <w:gridAfter w:val="1"/>
          <w:wAfter w:w="20" w:type="dxa"/>
          <w:trHeight w:val="64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AB87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1790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A7A9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8A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25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6BA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AAC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EC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1E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62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5D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4A788C70" w14:textId="77777777" w:rsidTr="008C3443">
        <w:trPr>
          <w:gridAfter w:val="1"/>
          <w:wAfter w:w="20" w:type="dxa"/>
          <w:trHeight w:val="2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FB0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B7F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Противопожарная</w:t>
            </w:r>
          </w:p>
          <w:p w14:paraId="246C4A92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опашка</w:t>
            </w:r>
          </w:p>
          <w:p w14:paraId="697577F0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территории</w:t>
            </w:r>
          </w:p>
          <w:p w14:paraId="5A87152B" w14:textId="77777777" w:rsidR="008C3443" w:rsidRDefault="008C344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населенных</w:t>
            </w:r>
          </w:p>
          <w:p w14:paraId="0B43EA71" w14:textId="77777777" w:rsidR="008C3443" w:rsidRDefault="008C3443">
            <w:pPr>
              <w:spacing w:line="252" w:lineRule="auto"/>
            </w:pPr>
            <w:r>
              <w:rPr>
                <w:rStyle w:val="FontStyle17"/>
                <w:lang w:eastAsia="en-US"/>
              </w:rPr>
              <w:t>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008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87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46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E2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7A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57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05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57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18F24301" w14:textId="77777777" w:rsidTr="008C3443">
        <w:trPr>
          <w:gridAfter w:val="1"/>
          <w:wAfter w:w="20" w:type="dxa"/>
          <w:trHeight w:val="30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619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5A7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6D3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0B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442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16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CEC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0F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02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D8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48ECD60F" w14:textId="77777777" w:rsidTr="008C3443">
        <w:trPr>
          <w:gridAfter w:val="1"/>
          <w:wAfter w:w="20" w:type="dxa"/>
          <w:trHeight w:val="31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3EDA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0198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FA3C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DB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13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EF8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A1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8AA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FEA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26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2B1CA699" w14:textId="77777777" w:rsidTr="008C3443">
        <w:trPr>
          <w:gridAfter w:val="1"/>
          <w:wAfter w:w="20" w:type="dxa"/>
          <w:trHeight w:val="22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E96C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A441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18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13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F4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5C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40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B3C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7F2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F0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61013FFC" w14:textId="77777777" w:rsidTr="008C3443">
        <w:trPr>
          <w:gridAfter w:val="1"/>
          <w:wAfter w:w="20" w:type="dxa"/>
          <w:trHeight w:val="64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13A0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A503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2D4C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1D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F0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43C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C1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D1D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23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EF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784DDEB3" w14:textId="77777777" w:rsidTr="008C3443">
        <w:trPr>
          <w:gridAfter w:val="1"/>
          <w:wAfter w:w="20" w:type="dxa"/>
          <w:trHeight w:val="2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BF7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80C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rStyle w:val="FontStyle17"/>
                <w:lang w:eastAsia="en-US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A95E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02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C4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23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AC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63B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04A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BF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2FF54034" w14:textId="77777777" w:rsidTr="008C3443">
        <w:trPr>
          <w:gridAfter w:val="1"/>
          <w:wAfter w:w="20" w:type="dxa"/>
          <w:trHeight w:val="25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6F6A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F0B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1B86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75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F44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BCF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AF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9C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2F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57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5A941BAB" w14:textId="77777777" w:rsidTr="008C3443">
        <w:trPr>
          <w:gridAfter w:val="1"/>
          <w:wAfter w:w="20" w:type="dxa"/>
          <w:trHeight w:val="28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E74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6735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2F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723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2C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6D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3F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48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E1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44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503C50BC" w14:textId="77777777" w:rsidTr="008C3443">
        <w:trPr>
          <w:gridAfter w:val="1"/>
          <w:wAfter w:w="20" w:type="dxa"/>
          <w:trHeight w:val="37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45F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DC3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E88B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00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68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4E6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0D3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479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FAE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B7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  <w:tr w:rsidR="008C3443" w14:paraId="40AE9C94" w14:textId="77777777" w:rsidTr="008C3443">
        <w:trPr>
          <w:gridAfter w:val="1"/>
          <w:wAfter w:w="20" w:type="dxa"/>
          <w:trHeight w:val="39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2F76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A2AD" w14:textId="77777777" w:rsidR="008C3443" w:rsidRDefault="008C344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9465" w14:textId="77777777" w:rsidR="008C3443" w:rsidRDefault="008C344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6D2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12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D8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9A7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BB1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ED8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A45" w14:textId="77777777" w:rsidR="008C3443" w:rsidRDefault="008C3443">
            <w:pPr>
              <w:spacing w:line="252" w:lineRule="auto"/>
              <w:rPr>
                <w:lang w:eastAsia="en-US"/>
              </w:rPr>
            </w:pPr>
          </w:p>
        </w:tc>
      </w:tr>
    </w:tbl>
    <w:p w14:paraId="05B9A67F" w14:textId="77777777" w:rsidR="008C3443" w:rsidRDefault="008C3443" w:rsidP="008C3443">
      <w:pPr>
        <w:widowControl/>
        <w:autoSpaceDE/>
        <w:autoSpaceDN/>
        <w:adjustRightInd/>
        <w:rPr>
          <w:rStyle w:val="FontStyle17"/>
        </w:rPr>
        <w:sectPr w:rsidR="008C3443">
          <w:pgSz w:w="16839" w:h="11907" w:orient="landscape"/>
          <w:pgMar w:top="851" w:right="709" w:bottom="851" w:left="1134" w:header="720" w:footer="720" w:gutter="0"/>
          <w:cols w:space="720"/>
        </w:sectPr>
      </w:pPr>
    </w:p>
    <w:p w14:paraId="3E35099D" w14:textId="77777777" w:rsidR="008C3443" w:rsidRDefault="008C3443" w:rsidP="008C3443">
      <w:pPr>
        <w:pStyle w:val="Style8"/>
        <w:widowControl/>
        <w:spacing w:line="240" w:lineRule="auto"/>
      </w:pPr>
    </w:p>
    <w:p w14:paraId="4BEC8F5E" w14:textId="77777777" w:rsidR="0037734A" w:rsidRDefault="0037734A"/>
    <w:sectPr w:rsidR="0037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44179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1A"/>
    <w:rsid w:val="0037734A"/>
    <w:rsid w:val="0044651A"/>
    <w:rsid w:val="008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13442"/>
  <w15:chartTrackingRefBased/>
  <w15:docId w15:val="{5A8F33AE-26DC-4644-A093-17F11B3F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443"/>
    <w:rPr>
      <w:color w:val="0000FF"/>
      <w:u w:val="single"/>
    </w:rPr>
  </w:style>
  <w:style w:type="paragraph" w:styleId="a4">
    <w:name w:val="No Spacing"/>
    <w:uiPriority w:val="1"/>
    <w:qFormat/>
    <w:rsid w:val="008C3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C3443"/>
    <w:pPr>
      <w:spacing w:line="274" w:lineRule="exact"/>
      <w:ind w:firstLine="466"/>
    </w:pPr>
  </w:style>
  <w:style w:type="paragraph" w:customStyle="1" w:styleId="Style2">
    <w:name w:val="Style2"/>
    <w:basedOn w:val="a"/>
    <w:uiPriority w:val="99"/>
    <w:rsid w:val="008C3443"/>
    <w:pPr>
      <w:spacing w:line="274" w:lineRule="exact"/>
      <w:ind w:firstLine="250"/>
    </w:pPr>
  </w:style>
  <w:style w:type="paragraph" w:customStyle="1" w:styleId="Style3">
    <w:name w:val="Style3"/>
    <w:basedOn w:val="a"/>
    <w:uiPriority w:val="99"/>
    <w:rsid w:val="008C3443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8C3443"/>
    <w:pPr>
      <w:spacing w:line="275" w:lineRule="exact"/>
      <w:ind w:firstLine="528"/>
      <w:jc w:val="both"/>
    </w:pPr>
  </w:style>
  <w:style w:type="paragraph" w:customStyle="1" w:styleId="Style6">
    <w:name w:val="Style6"/>
    <w:basedOn w:val="a"/>
    <w:uiPriority w:val="99"/>
    <w:rsid w:val="008C3443"/>
    <w:pPr>
      <w:spacing w:line="281" w:lineRule="exact"/>
      <w:ind w:firstLine="557"/>
      <w:jc w:val="both"/>
    </w:pPr>
  </w:style>
  <w:style w:type="paragraph" w:customStyle="1" w:styleId="Style7">
    <w:name w:val="Style7"/>
    <w:basedOn w:val="a"/>
    <w:uiPriority w:val="99"/>
    <w:rsid w:val="008C3443"/>
    <w:pPr>
      <w:jc w:val="center"/>
    </w:pPr>
  </w:style>
  <w:style w:type="paragraph" w:customStyle="1" w:styleId="Style8">
    <w:name w:val="Style8"/>
    <w:basedOn w:val="a"/>
    <w:uiPriority w:val="99"/>
    <w:rsid w:val="008C3443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8C3443"/>
    <w:pPr>
      <w:spacing w:line="272" w:lineRule="exact"/>
      <w:ind w:firstLine="571"/>
    </w:pPr>
  </w:style>
  <w:style w:type="paragraph" w:customStyle="1" w:styleId="Style12">
    <w:name w:val="Style12"/>
    <w:basedOn w:val="a"/>
    <w:uiPriority w:val="99"/>
    <w:rsid w:val="008C3443"/>
  </w:style>
  <w:style w:type="paragraph" w:customStyle="1" w:styleId="Style13">
    <w:name w:val="Style13"/>
    <w:basedOn w:val="a"/>
    <w:uiPriority w:val="99"/>
    <w:rsid w:val="008C3443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8C3443"/>
    <w:pPr>
      <w:spacing w:line="274" w:lineRule="exact"/>
    </w:pPr>
  </w:style>
  <w:style w:type="paragraph" w:customStyle="1" w:styleId="ConsPlusNonformat">
    <w:name w:val="ConsPlusNonformat"/>
    <w:rsid w:val="008C3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uiPriority w:val="99"/>
    <w:rsid w:val="008C34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8C3443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34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11548.8205\&#8470;%2083%20&#1086;&#1090;%2001.11.2022%20&#1055;&#1086;&#1089;&#1090;&#1055;&#1088;&#1086;&#1075;&#1088;&#1055;&#1086;&#1078;&#1072;&#1088;&#1085;&#1086;&#1081;&#1041;&#1077;&#1079;&#1086;&#1087;&#1072;&#1089;&#1085;&#1086;&#1089;&#1090;&#1100;.docx" TargetMode="External"/><Relationship Id="rId5" Type="http://schemas.openxmlformats.org/officeDocument/2006/relationships/hyperlink" Target="file:///C:\Users\User\AppData\Local\Temp\Rar$DIa11548.8205\&#8470;%2083%20&#1086;&#1090;%2001.11.2022%20&#1055;&#1086;&#1089;&#1090;&#1055;&#1088;&#1086;&#1075;&#1088;&#1055;&#1086;&#1078;&#1072;&#1088;&#1085;&#1086;&#1081;&#1041;&#1077;&#1079;&#1086;&#1087;&#1072;&#1089;&#1085;&#1086;&#1089;&#1090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2024-01-30T06:25:00Z</cp:lastPrinted>
  <dcterms:created xsi:type="dcterms:W3CDTF">2024-01-30T06:21:00Z</dcterms:created>
  <dcterms:modified xsi:type="dcterms:W3CDTF">2024-01-30T06:25:00Z</dcterms:modified>
</cp:coreProperties>
</file>