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83557" w14:textId="45D9BB13" w:rsidR="00033E3F" w:rsidRPr="008467F5" w:rsidRDefault="008467F5" w:rsidP="00033E3F">
      <w:pPr>
        <w:pStyle w:val="1"/>
        <w:shd w:val="clear" w:color="auto" w:fill="auto"/>
        <w:spacing w:after="160"/>
        <w:ind w:firstLine="0"/>
        <w:jc w:val="center"/>
        <w:rPr>
          <w:b/>
          <w:bCs/>
          <w:sz w:val="26"/>
          <w:szCs w:val="26"/>
        </w:rPr>
      </w:pPr>
      <w:r w:rsidRPr="008467F5">
        <w:rPr>
          <w:b/>
          <w:bCs/>
          <w:sz w:val="26"/>
          <w:szCs w:val="26"/>
        </w:rPr>
        <w:t xml:space="preserve">    </w:t>
      </w:r>
      <w:r w:rsidR="00033E3F" w:rsidRPr="008467F5">
        <w:rPr>
          <w:b/>
          <w:bCs/>
          <w:sz w:val="26"/>
          <w:szCs w:val="26"/>
        </w:rPr>
        <w:t>РОССИЙСКАЯ ФЕДЕРАЦИЯ</w:t>
      </w:r>
    </w:p>
    <w:p w14:paraId="72632F02" w14:textId="763CF0C4" w:rsidR="00033E3F" w:rsidRPr="008467F5" w:rsidRDefault="00033E3F" w:rsidP="00033E3F">
      <w:pPr>
        <w:tabs>
          <w:tab w:val="left" w:pos="6139"/>
        </w:tabs>
        <w:ind w:firstLine="720"/>
        <w:jc w:val="center"/>
        <w:rPr>
          <w:b/>
          <w:sz w:val="26"/>
          <w:szCs w:val="26"/>
        </w:rPr>
      </w:pPr>
      <w:r w:rsidRPr="008467F5">
        <w:rPr>
          <w:b/>
          <w:sz w:val="26"/>
          <w:szCs w:val="26"/>
        </w:rPr>
        <w:t>КУГАЛЬСКАЯ СЕЛЬСКАЯ ДУМА</w:t>
      </w:r>
    </w:p>
    <w:p w14:paraId="620F48D9" w14:textId="77777777" w:rsidR="00033E3F" w:rsidRPr="008467F5" w:rsidRDefault="00033E3F" w:rsidP="00033E3F">
      <w:pPr>
        <w:tabs>
          <w:tab w:val="left" w:pos="6139"/>
        </w:tabs>
        <w:ind w:firstLine="720"/>
        <w:jc w:val="center"/>
        <w:rPr>
          <w:b/>
          <w:sz w:val="26"/>
          <w:szCs w:val="26"/>
        </w:rPr>
      </w:pPr>
      <w:r w:rsidRPr="008467F5">
        <w:rPr>
          <w:b/>
          <w:sz w:val="26"/>
          <w:szCs w:val="26"/>
        </w:rPr>
        <w:t>ЯРАНСКОГО РАЙОНА КИРОВСКОЙ ОБЛАСТИ</w:t>
      </w:r>
    </w:p>
    <w:p w14:paraId="7F6AA709" w14:textId="1AED8AD6" w:rsidR="00033E3F" w:rsidRPr="008467F5" w:rsidRDefault="00033E3F" w:rsidP="00033E3F">
      <w:pPr>
        <w:tabs>
          <w:tab w:val="left" w:pos="6139"/>
        </w:tabs>
        <w:ind w:firstLine="720"/>
        <w:jc w:val="center"/>
        <w:rPr>
          <w:b/>
          <w:sz w:val="26"/>
          <w:szCs w:val="26"/>
        </w:rPr>
      </w:pPr>
      <w:r w:rsidRPr="008467F5">
        <w:rPr>
          <w:b/>
          <w:sz w:val="26"/>
          <w:szCs w:val="26"/>
        </w:rPr>
        <w:t>пятого созыва</w:t>
      </w:r>
    </w:p>
    <w:p w14:paraId="39970E4A" w14:textId="77777777" w:rsidR="00033E3F" w:rsidRPr="008467F5" w:rsidRDefault="00033E3F" w:rsidP="00033E3F">
      <w:pPr>
        <w:tabs>
          <w:tab w:val="left" w:pos="6139"/>
        </w:tabs>
        <w:ind w:firstLine="720"/>
        <w:jc w:val="center"/>
        <w:rPr>
          <w:b/>
          <w:sz w:val="26"/>
          <w:szCs w:val="26"/>
        </w:rPr>
      </w:pPr>
    </w:p>
    <w:p w14:paraId="730BF6D6" w14:textId="61CE43EB" w:rsidR="00033E3F" w:rsidRPr="008467F5" w:rsidRDefault="00033E3F" w:rsidP="00033E3F">
      <w:pPr>
        <w:tabs>
          <w:tab w:val="left" w:pos="6139"/>
        </w:tabs>
        <w:jc w:val="center"/>
        <w:rPr>
          <w:b/>
          <w:sz w:val="26"/>
          <w:szCs w:val="26"/>
        </w:rPr>
      </w:pPr>
      <w:r w:rsidRPr="008467F5">
        <w:rPr>
          <w:b/>
          <w:sz w:val="26"/>
          <w:szCs w:val="26"/>
        </w:rPr>
        <w:t xml:space="preserve">        РЕШЕНИЕ</w:t>
      </w:r>
    </w:p>
    <w:p w14:paraId="60A26A88" w14:textId="02FD32CD" w:rsidR="00033E3F" w:rsidRPr="008467F5" w:rsidRDefault="00033E3F" w:rsidP="00033E3F">
      <w:pPr>
        <w:rPr>
          <w:bCs/>
          <w:sz w:val="26"/>
          <w:szCs w:val="26"/>
        </w:rPr>
      </w:pPr>
      <w:r w:rsidRPr="008467F5">
        <w:rPr>
          <w:bCs/>
          <w:sz w:val="26"/>
          <w:szCs w:val="26"/>
        </w:rPr>
        <w:t>от 28.04.2023                                                                                                                        № 32</w:t>
      </w:r>
    </w:p>
    <w:p w14:paraId="2D72697F" w14:textId="77777777" w:rsidR="00033E3F" w:rsidRPr="008467F5" w:rsidRDefault="00033E3F" w:rsidP="00033E3F">
      <w:pPr>
        <w:rPr>
          <w:bCs/>
          <w:sz w:val="26"/>
          <w:szCs w:val="26"/>
        </w:rPr>
      </w:pPr>
    </w:p>
    <w:p w14:paraId="06DC6348" w14:textId="2A4AC740" w:rsidR="00033E3F" w:rsidRPr="008467F5" w:rsidRDefault="00033E3F" w:rsidP="00033E3F">
      <w:pPr>
        <w:jc w:val="center"/>
        <w:rPr>
          <w:sz w:val="26"/>
          <w:szCs w:val="26"/>
        </w:rPr>
      </w:pPr>
      <w:r w:rsidRPr="008467F5">
        <w:rPr>
          <w:sz w:val="26"/>
          <w:szCs w:val="26"/>
        </w:rPr>
        <w:t>с. Кугалки</w:t>
      </w:r>
    </w:p>
    <w:p w14:paraId="51DDD2F9" w14:textId="77777777" w:rsidR="00033E3F" w:rsidRPr="008467F5" w:rsidRDefault="00033E3F" w:rsidP="00033E3F">
      <w:pPr>
        <w:jc w:val="center"/>
        <w:rPr>
          <w:sz w:val="26"/>
          <w:szCs w:val="26"/>
        </w:rPr>
      </w:pPr>
    </w:p>
    <w:p w14:paraId="45F3860E" w14:textId="77777777" w:rsidR="00033E3F" w:rsidRPr="008467F5" w:rsidRDefault="00033E3F" w:rsidP="00033E3F">
      <w:pPr>
        <w:jc w:val="center"/>
        <w:rPr>
          <w:b/>
          <w:bCs/>
          <w:sz w:val="26"/>
          <w:szCs w:val="26"/>
        </w:rPr>
      </w:pPr>
      <w:r w:rsidRPr="008467F5">
        <w:rPr>
          <w:b/>
          <w:bCs/>
          <w:sz w:val="26"/>
          <w:szCs w:val="26"/>
        </w:rPr>
        <w:t>Об исполнении бюджета муниципального образования</w:t>
      </w:r>
    </w:p>
    <w:p w14:paraId="2A6A9AA2" w14:textId="77777777" w:rsidR="00033E3F" w:rsidRPr="008467F5" w:rsidRDefault="00033E3F" w:rsidP="00033E3F">
      <w:pPr>
        <w:jc w:val="center"/>
        <w:rPr>
          <w:b/>
          <w:bCs/>
          <w:sz w:val="26"/>
          <w:szCs w:val="26"/>
        </w:rPr>
      </w:pPr>
      <w:r w:rsidRPr="008467F5">
        <w:rPr>
          <w:b/>
          <w:bCs/>
          <w:sz w:val="26"/>
          <w:szCs w:val="26"/>
        </w:rPr>
        <w:t>Кугальское сельское поселение Яранского района Кировской области</w:t>
      </w:r>
    </w:p>
    <w:p w14:paraId="56BB00A2" w14:textId="77777777" w:rsidR="00033E3F" w:rsidRPr="008467F5" w:rsidRDefault="00033E3F" w:rsidP="00033E3F">
      <w:pPr>
        <w:jc w:val="center"/>
        <w:rPr>
          <w:b/>
          <w:bCs/>
          <w:sz w:val="26"/>
          <w:szCs w:val="26"/>
        </w:rPr>
      </w:pPr>
      <w:r w:rsidRPr="008467F5">
        <w:rPr>
          <w:b/>
          <w:bCs/>
          <w:sz w:val="26"/>
          <w:szCs w:val="26"/>
        </w:rPr>
        <w:t>за 2022 год</w:t>
      </w:r>
    </w:p>
    <w:p w14:paraId="5F142123" w14:textId="77777777" w:rsidR="00033E3F" w:rsidRPr="008467F5" w:rsidRDefault="00033E3F" w:rsidP="00033E3F">
      <w:pPr>
        <w:tabs>
          <w:tab w:val="left" w:pos="810"/>
        </w:tabs>
        <w:jc w:val="both"/>
        <w:rPr>
          <w:b/>
          <w:sz w:val="26"/>
          <w:szCs w:val="26"/>
        </w:rPr>
      </w:pPr>
    </w:p>
    <w:p w14:paraId="22483733" w14:textId="77777777" w:rsidR="00033E3F" w:rsidRPr="008467F5" w:rsidRDefault="00033E3F" w:rsidP="00033E3F">
      <w:pPr>
        <w:ind w:firstLine="709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В соответствии со ст.9 Бюджетного кодекса Российской Федерации, статьей 44 Устава муниципального образования Кугальское сельское поселение Яранского района Кировской области, утвержденного решением  Кугальской сельской Думы второго созыва от 29.06.2005 №18 (с последующими изменениями и дополнениями), Положением о бюджетном процессе в муниципальном образовании Кугальское сельское поселение Яранского района Кировской области, утвержденным   решением Кугальской сельской Думы четвертого созыва   от  31.07.2018  № 62 Кугальская  сельская Дума  РЕШИЛА:</w:t>
      </w:r>
    </w:p>
    <w:p w14:paraId="477A6031" w14:textId="77777777" w:rsidR="00033E3F" w:rsidRPr="008467F5" w:rsidRDefault="00033E3F" w:rsidP="00033E3F">
      <w:pPr>
        <w:ind w:firstLine="708"/>
        <w:jc w:val="both"/>
        <w:rPr>
          <w:b/>
          <w:sz w:val="26"/>
          <w:szCs w:val="26"/>
        </w:rPr>
      </w:pPr>
    </w:p>
    <w:p w14:paraId="3CC90846" w14:textId="77777777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1.</w:t>
      </w:r>
      <w:r w:rsidRPr="008467F5">
        <w:rPr>
          <w:b/>
          <w:sz w:val="26"/>
          <w:szCs w:val="26"/>
        </w:rPr>
        <w:t xml:space="preserve">  </w:t>
      </w:r>
      <w:r w:rsidRPr="008467F5">
        <w:rPr>
          <w:sz w:val="26"/>
          <w:szCs w:val="26"/>
        </w:rPr>
        <w:t>Утвердить отчет об исполнении бюджета муниципального образования Кугальское сельское поселение Яранского района Кировской области за 2022 год:</w:t>
      </w:r>
    </w:p>
    <w:p w14:paraId="074F426B" w14:textId="77777777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 xml:space="preserve">по доходам в сумме   </w:t>
      </w:r>
      <w:r w:rsidRPr="008467F5">
        <w:rPr>
          <w:b/>
          <w:bCs/>
          <w:sz w:val="26"/>
          <w:szCs w:val="26"/>
        </w:rPr>
        <w:t xml:space="preserve">4260,3 </w:t>
      </w:r>
      <w:r w:rsidRPr="008467F5">
        <w:rPr>
          <w:sz w:val="26"/>
          <w:szCs w:val="26"/>
        </w:rPr>
        <w:t>тыс. рублей;</w:t>
      </w:r>
    </w:p>
    <w:p w14:paraId="06B3C64F" w14:textId="77777777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 xml:space="preserve">по расходам в сумме  </w:t>
      </w:r>
      <w:r w:rsidRPr="008467F5">
        <w:rPr>
          <w:b/>
          <w:bCs/>
          <w:sz w:val="26"/>
          <w:szCs w:val="26"/>
        </w:rPr>
        <w:t xml:space="preserve"> 3981,1</w:t>
      </w:r>
      <w:r w:rsidRPr="008467F5">
        <w:rPr>
          <w:sz w:val="26"/>
          <w:szCs w:val="26"/>
        </w:rPr>
        <w:t xml:space="preserve"> тыс. рублей;</w:t>
      </w:r>
    </w:p>
    <w:p w14:paraId="508B8877" w14:textId="1C596833" w:rsidR="00033E3F" w:rsidRPr="008467F5" w:rsidRDefault="00033E3F" w:rsidP="008467F5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 xml:space="preserve">с профицитом в сумме </w:t>
      </w:r>
      <w:r w:rsidRPr="008467F5">
        <w:rPr>
          <w:b/>
          <w:bCs/>
          <w:sz w:val="26"/>
          <w:szCs w:val="26"/>
        </w:rPr>
        <w:t xml:space="preserve">278,2 </w:t>
      </w:r>
      <w:r w:rsidRPr="008467F5">
        <w:rPr>
          <w:sz w:val="26"/>
          <w:szCs w:val="26"/>
        </w:rPr>
        <w:t>тыс. рублей.</w:t>
      </w:r>
    </w:p>
    <w:p w14:paraId="13FF0E88" w14:textId="77777777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с показателями:</w:t>
      </w:r>
    </w:p>
    <w:p w14:paraId="3ADD2DF4" w14:textId="77777777" w:rsidR="00033E3F" w:rsidRPr="008467F5" w:rsidRDefault="00033E3F" w:rsidP="00033E3F">
      <w:pPr>
        <w:ind w:left="709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1) доходы бюджета поселения по кодам классификации доходов бюджетов: приложение №1;</w:t>
      </w:r>
    </w:p>
    <w:p w14:paraId="5238CC78" w14:textId="77777777" w:rsidR="00033E3F" w:rsidRPr="008467F5" w:rsidRDefault="00033E3F" w:rsidP="00033E3F">
      <w:pPr>
        <w:ind w:left="709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2) расходы бюджета поселения по ведомственной структуре расходов бюджета поселения: приложение № 2;</w:t>
      </w:r>
    </w:p>
    <w:p w14:paraId="680907D6" w14:textId="77777777" w:rsidR="00033E3F" w:rsidRPr="008467F5" w:rsidRDefault="00033E3F" w:rsidP="00033E3F">
      <w:pPr>
        <w:ind w:left="709" w:hanging="1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3) расходы бюджета поселения по разделам и подразделам классификации расходов бюджетов: приложение № 3;</w:t>
      </w:r>
    </w:p>
    <w:p w14:paraId="3D7E7A54" w14:textId="77777777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 xml:space="preserve">4) по источникам финансирования дефицита бюджета поселения по кодам классификации     </w:t>
      </w:r>
    </w:p>
    <w:p w14:paraId="3827BD56" w14:textId="77777777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источников финансирования дефицита бюджета: приложение № 4;</w:t>
      </w:r>
    </w:p>
    <w:p w14:paraId="67975765" w14:textId="77777777" w:rsidR="00033E3F" w:rsidRPr="008467F5" w:rsidRDefault="00033E3F" w:rsidP="00033E3F">
      <w:pPr>
        <w:ind w:left="709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5) расходы бюджета поселения на реализацию муниципальных программ: приложение № 5;</w:t>
      </w:r>
    </w:p>
    <w:p w14:paraId="34009EA6" w14:textId="77777777" w:rsidR="00033E3F" w:rsidRPr="008467F5" w:rsidRDefault="00033E3F" w:rsidP="00033E3F">
      <w:pPr>
        <w:ind w:left="709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6) расходы бюджета поселения на реализацию публичных нормативных обязательств; приложение № 6;</w:t>
      </w:r>
    </w:p>
    <w:p w14:paraId="3CC43A45" w14:textId="2CFF3788" w:rsidR="00033E3F" w:rsidRPr="008467F5" w:rsidRDefault="00033E3F" w:rsidP="008467F5">
      <w:pPr>
        <w:ind w:left="709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7) расходы бюджета поселения на предоставление межбюджетных трансфертов: приложение № 7.</w:t>
      </w:r>
    </w:p>
    <w:p w14:paraId="4EFC3485" w14:textId="1E82D041" w:rsidR="00033E3F" w:rsidRPr="008467F5" w:rsidRDefault="00033E3F" w:rsidP="00033E3F">
      <w:pPr>
        <w:ind w:firstLine="708"/>
        <w:jc w:val="both"/>
        <w:rPr>
          <w:sz w:val="26"/>
          <w:szCs w:val="26"/>
        </w:rPr>
      </w:pPr>
      <w:r w:rsidRPr="008467F5">
        <w:rPr>
          <w:sz w:val="26"/>
          <w:szCs w:val="26"/>
        </w:rPr>
        <w:t>2. Настоящее решение опубликовать в Информационном бюллетене органов местного самоуправления Кугальского сельского поселения и на официальном сайте Кугальского сельского поселения.</w:t>
      </w:r>
    </w:p>
    <w:p w14:paraId="46CB23E4" w14:textId="77777777" w:rsidR="008467F5" w:rsidRPr="00C87CC7" w:rsidRDefault="008467F5" w:rsidP="008467F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709" w:type="dxa"/>
        <w:tblLook w:val="04A0" w:firstRow="1" w:lastRow="0" w:firstColumn="1" w:lastColumn="0" w:noHBand="0" w:noVBand="1"/>
      </w:tblPr>
      <w:tblGrid>
        <w:gridCol w:w="4678"/>
        <w:gridCol w:w="4819"/>
      </w:tblGrid>
      <w:tr w:rsidR="008467F5" w:rsidRPr="00C87CC7" w14:paraId="6B46F607" w14:textId="77777777" w:rsidTr="008467F5">
        <w:trPr>
          <w:trHeight w:val="80"/>
        </w:trPr>
        <w:tc>
          <w:tcPr>
            <w:tcW w:w="4678" w:type="dxa"/>
            <w:shd w:val="clear" w:color="auto" w:fill="auto"/>
          </w:tcPr>
          <w:p w14:paraId="7A2CB90B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  <w:r w:rsidRPr="008467F5">
              <w:rPr>
                <w:rFonts w:eastAsia="Calibri"/>
                <w:sz w:val="26"/>
                <w:szCs w:val="26"/>
              </w:rPr>
              <w:t xml:space="preserve">Председатель </w:t>
            </w:r>
          </w:p>
          <w:p w14:paraId="20C3C552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  <w:r w:rsidRPr="008467F5">
              <w:rPr>
                <w:rFonts w:eastAsia="Calibri"/>
                <w:sz w:val="26"/>
                <w:szCs w:val="26"/>
              </w:rPr>
              <w:t>Кугальской сельской Думы</w:t>
            </w:r>
          </w:p>
          <w:p w14:paraId="1175AB0A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  <w:r w:rsidRPr="008467F5">
              <w:rPr>
                <w:rFonts w:eastAsia="Calibri"/>
                <w:sz w:val="26"/>
                <w:szCs w:val="26"/>
              </w:rPr>
              <w:t>________________И.С. Ячменева</w:t>
            </w:r>
          </w:p>
          <w:p w14:paraId="6A2F66B6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14:paraId="37844A48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  <w:r w:rsidRPr="008467F5">
              <w:rPr>
                <w:rFonts w:eastAsia="Calibri"/>
                <w:sz w:val="26"/>
                <w:szCs w:val="26"/>
              </w:rPr>
              <w:lastRenderedPageBreak/>
              <w:t xml:space="preserve">Глава </w:t>
            </w:r>
          </w:p>
          <w:p w14:paraId="692270CA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  <w:r w:rsidRPr="008467F5">
              <w:rPr>
                <w:rFonts w:eastAsia="Calibri"/>
                <w:sz w:val="26"/>
                <w:szCs w:val="26"/>
              </w:rPr>
              <w:t>Кугальского сельского поселения</w:t>
            </w:r>
          </w:p>
          <w:p w14:paraId="694DDDE8" w14:textId="77777777" w:rsidR="008467F5" w:rsidRPr="008467F5" w:rsidRDefault="008467F5" w:rsidP="006874D3">
            <w:pPr>
              <w:pStyle w:val="1"/>
              <w:shd w:val="clear" w:color="auto" w:fill="auto"/>
              <w:spacing w:line="276" w:lineRule="auto"/>
              <w:ind w:firstLine="0"/>
              <w:rPr>
                <w:rFonts w:eastAsia="Calibri"/>
                <w:sz w:val="26"/>
                <w:szCs w:val="26"/>
              </w:rPr>
            </w:pPr>
            <w:r w:rsidRPr="008467F5">
              <w:rPr>
                <w:rFonts w:eastAsia="Calibri"/>
                <w:sz w:val="26"/>
                <w:szCs w:val="26"/>
              </w:rPr>
              <w:t>_______________И.Ю. Долгушева</w:t>
            </w:r>
          </w:p>
        </w:tc>
      </w:tr>
    </w:tbl>
    <w:p w14:paraId="5592F206" w14:textId="77777777" w:rsidR="00033E3F" w:rsidRDefault="00033E3F" w:rsidP="008467F5">
      <w:pPr>
        <w:jc w:val="both"/>
      </w:pPr>
      <w:bookmarkStart w:id="0" w:name="_GoBack"/>
      <w:bookmarkEnd w:id="0"/>
    </w:p>
    <w:p w14:paraId="667C32DE" w14:textId="77777777" w:rsidR="0089243B" w:rsidRDefault="0089243B"/>
    <w:sectPr w:rsidR="0089243B" w:rsidSect="00B74153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EBD59" w14:textId="77777777" w:rsidR="007A4240" w:rsidRDefault="007A4240" w:rsidP="00033E3F">
      <w:r>
        <w:separator/>
      </w:r>
    </w:p>
  </w:endnote>
  <w:endnote w:type="continuationSeparator" w:id="0">
    <w:p w14:paraId="0A72C9B1" w14:textId="77777777" w:rsidR="007A4240" w:rsidRDefault="007A4240" w:rsidP="0003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E284B" w14:textId="77777777" w:rsidR="007A4240" w:rsidRDefault="007A4240" w:rsidP="00033E3F">
      <w:r>
        <w:separator/>
      </w:r>
    </w:p>
  </w:footnote>
  <w:footnote w:type="continuationSeparator" w:id="0">
    <w:p w14:paraId="397F2839" w14:textId="77777777" w:rsidR="007A4240" w:rsidRDefault="007A4240" w:rsidP="00033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D36"/>
    <w:rsid w:val="00033E3F"/>
    <w:rsid w:val="0028046C"/>
    <w:rsid w:val="007A4240"/>
    <w:rsid w:val="008467F5"/>
    <w:rsid w:val="0089243B"/>
    <w:rsid w:val="00B7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44A7"/>
  <w15:chartTrackingRefBased/>
  <w15:docId w15:val="{98398891-977C-48AA-B6CE-49440345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3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3E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033E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033E3F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033E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3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33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467F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2023-04-26T10:39:00Z</dcterms:created>
  <dcterms:modified xsi:type="dcterms:W3CDTF">2023-04-28T07:50:00Z</dcterms:modified>
</cp:coreProperties>
</file>